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05C9F" w14:textId="37BC67F6" w:rsidR="008E6C79" w:rsidRDefault="008E6C79">
      <w:r>
        <w:rPr>
          <w:noProof/>
        </w:rPr>
        <mc:AlternateContent>
          <mc:Choice Requires="wps">
            <w:drawing>
              <wp:anchor distT="0" distB="0" distL="114300" distR="114300" simplePos="0" relativeHeight="251659264" behindDoc="0" locked="0" layoutInCell="1" allowOverlap="1" wp14:anchorId="12B5C477" wp14:editId="44616802">
                <wp:simplePos x="0" y="0"/>
                <wp:positionH relativeFrom="column">
                  <wp:posOffset>3943350</wp:posOffset>
                </wp:positionH>
                <wp:positionV relativeFrom="paragraph">
                  <wp:posOffset>-194310</wp:posOffset>
                </wp:positionV>
                <wp:extent cx="1695450" cy="876300"/>
                <wp:effectExtent l="0" t="0" r="0" b="0"/>
                <wp:wrapNone/>
                <wp:docPr id="1184623712" name="Text Box 1"/>
                <wp:cNvGraphicFramePr/>
                <a:graphic xmlns:a="http://schemas.openxmlformats.org/drawingml/2006/main">
                  <a:graphicData uri="http://schemas.microsoft.com/office/word/2010/wordprocessingShape">
                    <wps:wsp>
                      <wps:cNvSpPr txBox="1"/>
                      <wps:spPr>
                        <a:xfrm>
                          <a:off x="0" y="0"/>
                          <a:ext cx="1695450" cy="876300"/>
                        </a:xfrm>
                        <a:prstGeom prst="rect">
                          <a:avLst/>
                        </a:prstGeom>
                        <a:noFill/>
                        <a:ln w="6350">
                          <a:noFill/>
                        </a:ln>
                      </wps:spPr>
                      <wps:txbx>
                        <w:txbxContent>
                          <w:p w14:paraId="778F7E10" w14:textId="60A9BD77" w:rsidR="008E6C79" w:rsidRDefault="008E6C79">
                            <w:r w:rsidRPr="008E6C79">
                              <w:rPr>
                                <w:b/>
                                <w:bCs/>
                              </w:rPr>
                              <w:t>Template for Internal News – Inform Your Organization About Your Participation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5C477" id="_x0000_t202" coordsize="21600,21600" o:spt="202" path="m,l,21600r21600,l21600,xe">
                <v:stroke joinstyle="miter"/>
                <v:path gradientshapeok="t" o:connecttype="rect"/>
              </v:shapetype>
              <v:shape id="Text Box 1" o:spid="_x0000_s1026" type="#_x0000_t202" style="position:absolute;margin-left:310.5pt;margin-top:-15.3pt;width:133.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" filled="f" stroked="f" strokeweight=".5pt">
                <v:textbox>
                  <w:txbxContent>
                    <w:p w14:paraId="778F7E10" w14:textId="60A9BD77" w:rsidR="008E6C79" w:rsidRDefault="008E6C79">
                      <w:r w:rsidRPr="008E6C79">
                        <w:rPr>
                          <w:b/>
                          <w:bCs/>
                        </w:rPr>
                        <w:t>Template for Internal News – Inform Your Organization About Your Participation</w:t>
                      </w:r>
                    </w:p>
                  </w:txbxContent>
                </v:textbox>
              </v:shape>
            </w:pict>
          </mc:Fallback>
        </mc:AlternateContent>
      </w:r>
    </w:p>
    <w:p w14:paraId="4FDF474A" w14:textId="77777777" w:rsidR="008E6C79" w:rsidRDefault="008E6C79"/>
    <w:p w14:paraId="0A2B57BE" w14:textId="77777777" w:rsidR="008E6C79" w:rsidRDefault="008E6C79"/>
    <w:p w14:paraId="64AD6819" w14:textId="43BECF81" w:rsidR="008E6C79" w:rsidRPr="008E6C79" w:rsidRDefault="008E6C79" w:rsidP="008E6C79">
      <w:pPr>
        <w:pStyle w:val="Heading1"/>
        <w:rPr>
          <w:b/>
          <w:bCs/>
          <w:sz w:val="48"/>
          <w:szCs w:val="48"/>
        </w:rPr>
      </w:pPr>
      <w:r w:rsidRPr="008E6C79">
        <w:rPr>
          <w:b/>
          <w:bCs/>
          <w:sz w:val="48"/>
          <w:szCs w:val="48"/>
        </w:rPr>
        <w:t>XXXX joins Jobbsprånget</w:t>
      </w:r>
    </w:p>
    <w:p w14:paraId="3A0D651D" w14:textId="77777777" w:rsidR="008E6C79" w:rsidRDefault="008E6C79">
      <w:pPr>
        <w:rPr>
          <w:b/>
          <w:bCs/>
        </w:rPr>
      </w:pPr>
    </w:p>
    <w:p w14:paraId="09E2EA74" w14:textId="16DD1222" w:rsidR="008E6C79" w:rsidRDefault="008E6C79">
      <w:pPr>
        <w:rPr>
          <w:b/>
          <w:bCs/>
        </w:rPr>
      </w:pPr>
      <w:r w:rsidRPr="008E6C79">
        <w:rPr>
          <w:b/>
          <w:bCs/>
        </w:rPr>
        <w:t>We are proud to now participate in Jobbsprånget, Sweden’s largest internship program for foreign-born academics. Our participation allows us to contribute to a more inclusive society while also strengthening our organization with new expertise.</w:t>
      </w:r>
    </w:p>
    <w:p w14:paraId="08A49742" w14:textId="77777777" w:rsidR="008E6C79" w:rsidRDefault="008E6C79">
      <w:pPr>
        <w:rPr>
          <w:b/>
          <w:bCs/>
        </w:rPr>
      </w:pPr>
      <w:r w:rsidRPr="008E6C79">
        <w:rPr>
          <w:b/>
          <w:bCs/>
        </w:rPr>
        <w:t>What is Jobbsprånget?</w:t>
      </w:r>
    </w:p>
    <w:p w14:paraId="4AC0F927" w14:textId="6EB3FC1B" w:rsidR="008E6C79" w:rsidRDefault="008E6C79">
      <w:r w:rsidRPr="008E6C79">
        <w:t xml:space="preserve">Jobbsprånget is Sweden’s largest internship program, opening doors for foreign-born academics to enter the </w:t>
      </w:r>
      <w:proofErr w:type="spellStart"/>
      <w:r w:rsidRPr="008E6C79">
        <w:t>labor</w:t>
      </w:r>
      <w:proofErr w:type="spellEnd"/>
      <w:r w:rsidRPr="008E6C79">
        <w:t xml:space="preserve"> market. The program has matched over 6000 candidates with 700 employers across the country, with the majority moving on to employment. Jobbsprånget is funded by the Swedish government and the Wallenberg Foundations.</w:t>
      </w:r>
    </w:p>
    <w:p w14:paraId="15C856D4" w14:textId="77777777" w:rsidR="008E6C79" w:rsidRDefault="008E6C79">
      <w:pPr>
        <w:rPr>
          <w:b/>
          <w:bCs/>
        </w:rPr>
      </w:pPr>
      <w:r w:rsidRPr="008E6C79">
        <w:rPr>
          <w:b/>
          <w:bCs/>
        </w:rPr>
        <w:t>What does it mean for us?</w:t>
      </w:r>
    </w:p>
    <w:p w14:paraId="5D20CB45" w14:textId="77777777" w:rsidR="008E6C79" w:rsidRPr="008E6C79" w:rsidRDefault="008E6C79" w:rsidP="008E6C79">
      <w:r w:rsidRPr="008E6C79">
        <w:t>When we host an intern through Jobbsprånget:</w:t>
      </w:r>
    </w:p>
    <w:p w14:paraId="4E22F60D" w14:textId="77777777" w:rsidR="008E6C79" w:rsidRPr="008E6C79" w:rsidRDefault="008E6C79" w:rsidP="008E6C79">
      <w:pPr>
        <w:numPr>
          <w:ilvl w:val="0"/>
          <w:numId w:val="1"/>
        </w:numPr>
      </w:pPr>
      <w:r w:rsidRPr="008E6C79">
        <w:t>We gain access to international expertise in fields such as technology, IT, finance, natural sciences, HR, marketing, project management, etc.</w:t>
      </w:r>
    </w:p>
    <w:p w14:paraId="2E461E5A" w14:textId="77777777" w:rsidR="008E6C79" w:rsidRPr="008E6C79" w:rsidRDefault="008E6C79" w:rsidP="008E6C79">
      <w:pPr>
        <w:numPr>
          <w:ilvl w:val="0"/>
          <w:numId w:val="1"/>
        </w:numPr>
      </w:pPr>
      <w:r w:rsidRPr="008E6C79">
        <w:t>We strengthen our work with diversity and social sustainability.</w:t>
      </w:r>
    </w:p>
    <w:p w14:paraId="53071D10" w14:textId="77777777" w:rsidR="008E6C79" w:rsidRPr="008E6C79" w:rsidRDefault="008E6C79" w:rsidP="008E6C79">
      <w:pPr>
        <w:numPr>
          <w:ilvl w:val="0"/>
          <w:numId w:val="1"/>
        </w:numPr>
      </w:pPr>
      <w:r w:rsidRPr="008E6C79">
        <w:t>We choose our own candidates and the competencies we wish to bring in.</w:t>
      </w:r>
    </w:p>
    <w:p w14:paraId="52F2DBC2" w14:textId="53BCD39B" w:rsidR="008E6C79" w:rsidRPr="008E6C79" w:rsidRDefault="008E6C79" w:rsidP="008E6C79">
      <w:pPr>
        <w:numPr>
          <w:ilvl w:val="0"/>
          <w:numId w:val="1"/>
        </w:numPr>
      </w:pPr>
      <w:r w:rsidRPr="008E6C79">
        <w:t>We participate free of charge; the candidates are financed through the Public Employment Service.</w:t>
      </w:r>
    </w:p>
    <w:p w14:paraId="1CFAF788" w14:textId="77777777" w:rsidR="008E6C79" w:rsidRDefault="008E6C79">
      <w:pPr>
        <w:rPr>
          <w:b/>
          <w:bCs/>
        </w:rPr>
      </w:pPr>
      <w:r w:rsidRPr="008E6C79">
        <w:rPr>
          <w:b/>
          <w:bCs/>
        </w:rPr>
        <w:t>How does it work?</w:t>
      </w:r>
    </w:p>
    <w:p w14:paraId="3A31EE00" w14:textId="77777777" w:rsidR="008E6C79" w:rsidRPr="008E6C79" w:rsidRDefault="008E6C79" w:rsidP="008E6C79">
      <w:pPr>
        <w:numPr>
          <w:ilvl w:val="0"/>
          <w:numId w:val="2"/>
        </w:numPr>
      </w:pPr>
      <w:r w:rsidRPr="008E6C79">
        <w:t>Identify areas where you may need extra resources.</w:t>
      </w:r>
    </w:p>
    <w:p w14:paraId="2884456D" w14:textId="77777777" w:rsidR="008E6C79" w:rsidRPr="008E6C79" w:rsidRDefault="008E6C79" w:rsidP="008E6C79">
      <w:pPr>
        <w:numPr>
          <w:ilvl w:val="0"/>
          <w:numId w:val="2"/>
        </w:numPr>
      </w:pPr>
      <w:r w:rsidRPr="008E6C79">
        <w:t xml:space="preserve">Post your internship advertisement in the Jobbsprånget portal no later than </w:t>
      </w:r>
      <w:r w:rsidRPr="008E6C79">
        <w:rPr>
          <w:b/>
          <w:bCs/>
        </w:rPr>
        <w:t xml:space="preserve">July 1 </w:t>
      </w:r>
      <w:r w:rsidRPr="008E6C79">
        <w:t xml:space="preserve">(for autumn internships) or </w:t>
      </w:r>
      <w:r w:rsidRPr="008E6C79">
        <w:rPr>
          <w:b/>
          <w:bCs/>
        </w:rPr>
        <w:t>December 1</w:t>
      </w:r>
      <w:r w:rsidRPr="008E6C79">
        <w:t xml:space="preserve"> (for spring internships).</w:t>
      </w:r>
    </w:p>
    <w:p w14:paraId="75682EC0" w14:textId="77777777" w:rsidR="008E6C79" w:rsidRPr="008E6C79" w:rsidRDefault="008E6C79" w:rsidP="008E6C79">
      <w:pPr>
        <w:numPr>
          <w:ilvl w:val="0"/>
          <w:numId w:val="2"/>
        </w:numPr>
      </w:pPr>
      <w:r w:rsidRPr="008E6C79">
        <w:t>The application period for participants runs from</w:t>
      </w:r>
      <w:r w:rsidRPr="008E6C79">
        <w:rPr>
          <w:b/>
          <w:bCs/>
        </w:rPr>
        <w:t xml:space="preserve"> July 16–August 16</w:t>
      </w:r>
      <w:r w:rsidRPr="008E6C79">
        <w:t xml:space="preserve"> and </w:t>
      </w:r>
      <w:r w:rsidRPr="008E6C79">
        <w:rPr>
          <w:b/>
          <w:bCs/>
        </w:rPr>
        <w:t xml:space="preserve">December 16–January 16 </w:t>
      </w:r>
      <w:r w:rsidRPr="008E6C79">
        <w:t>respectively.</w:t>
      </w:r>
    </w:p>
    <w:p w14:paraId="38D678E2" w14:textId="77777777" w:rsidR="008E6C79" w:rsidRPr="008E6C79" w:rsidRDefault="008E6C79" w:rsidP="008E6C79">
      <w:pPr>
        <w:numPr>
          <w:ilvl w:val="0"/>
          <w:numId w:val="2"/>
        </w:numPr>
      </w:pPr>
      <w:r w:rsidRPr="008E6C79">
        <w:t>Review applications and identify which candidates you would like to host.</w:t>
      </w:r>
    </w:p>
    <w:p w14:paraId="66916F01" w14:textId="77777777" w:rsidR="008E6C79" w:rsidRDefault="008E6C79">
      <w:pPr>
        <w:rPr>
          <w:b/>
          <w:bCs/>
        </w:rPr>
      </w:pPr>
      <w:r w:rsidRPr="008E6C79">
        <w:rPr>
          <w:b/>
          <w:bCs/>
        </w:rPr>
        <w:t>Want to participate?</w:t>
      </w:r>
    </w:p>
    <w:p w14:paraId="1EC56E24" w14:textId="77777777" w:rsidR="008E6C79" w:rsidRPr="008E6C79" w:rsidRDefault="008E6C79" w:rsidP="008E6C79">
      <w:pPr>
        <w:numPr>
          <w:ilvl w:val="0"/>
          <w:numId w:val="3"/>
        </w:numPr>
      </w:pPr>
      <w:r w:rsidRPr="008E6C79">
        <w:t>Talk to your manager or HR to see how you can take part.</w:t>
      </w:r>
    </w:p>
    <w:p w14:paraId="171F100E" w14:textId="52D91866" w:rsidR="008E6C79" w:rsidRPr="008E6C79" w:rsidRDefault="008E6C79" w:rsidP="008E6C79">
      <w:pPr>
        <w:numPr>
          <w:ilvl w:val="0"/>
          <w:numId w:val="3"/>
        </w:numPr>
      </w:pPr>
      <w:r w:rsidRPr="008E6C79">
        <w:t>Contact [internal contact person] for more information.</w:t>
      </w:r>
    </w:p>
    <w:p w14:paraId="37C96771" w14:textId="263AC5A1" w:rsidR="00D57BF2" w:rsidRDefault="00D57BF2"/>
    <w:sectPr w:rsidR="00D57BF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391CE" w14:textId="77777777" w:rsidR="008E6C79" w:rsidRDefault="008E6C79" w:rsidP="008E6C79">
      <w:pPr>
        <w:spacing w:after="0" w:line="240" w:lineRule="auto"/>
      </w:pPr>
      <w:r>
        <w:separator/>
      </w:r>
    </w:p>
  </w:endnote>
  <w:endnote w:type="continuationSeparator" w:id="0">
    <w:p w14:paraId="36F9365C" w14:textId="77777777" w:rsidR="008E6C79" w:rsidRDefault="008E6C79" w:rsidP="008E6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374EF" w14:textId="77777777" w:rsidR="008E6C79" w:rsidRDefault="008E6C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ADE20" w14:textId="77777777" w:rsidR="008E6C79" w:rsidRDefault="008E6C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E8558" w14:textId="77777777" w:rsidR="008E6C79" w:rsidRDefault="008E6C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B2A4E" w14:textId="77777777" w:rsidR="008E6C79" w:rsidRDefault="008E6C79" w:rsidP="008E6C79">
      <w:pPr>
        <w:spacing w:after="0" w:line="240" w:lineRule="auto"/>
      </w:pPr>
      <w:r>
        <w:separator/>
      </w:r>
    </w:p>
  </w:footnote>
  <w:footnote w:type="continuationSeparator" w:id="0">
    <w:p w14:paraId="115B2A16" w14:textId="77777777" w:rsidR="008E6C79" w:rsidRDefault="008E6C79" w:rsidP="008E6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451C" w14:textId="00E0F651" w:rsidR="008E6C79" w:rsidRDefault="008E6C79">
    <w:pPr>
      <w:pStyle w:val="Header"/>
    </w:pPr>
    <w:r>
      <w:rPr>
        <w:noProof/>
      </w:rPr>
      <w:pict w14:anchorId="51562A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511547" o:spid="_x0000_s2050" type="#_x0000_t75" style="position:absolute;margin-left:0;margin-top:0;width:595.4pt;height:842.15pt;z-index:-251657216;mso-position-horizontal:center;mso-position-horizontal-relative:margin;mso-position-vertical:center;mso-position-vertical-relative:margin" o:allowincell="f">
          <v:imagedata r:id="rId1" o:title="Mall för intern nyhet  (1)"/>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004C3" w14:textId="71A025F4" w:rsidR="008E6C79" w:rsidRDefault="008E6C79">
    <w:pPr>
      <w:pStyle w:val="Header"/>
    </w:pPr>
    <w:r>
      <w:rPr>
        <w:noProof/>
      </w:rPr>
      <w:pict w14:anchorId="27DCF0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511548" o:spid="_x0000_s2051" type="#_x0000_t75" style="position:absolute;margin-left:0;margin-top:0;width:595.4pt;height:842.15pt;z-index:-251656192;mso-position-horizontal:center;mso-position-horizontal-relative:margin;mso-position-vertical:center;mso-position-vertical-relative:margin" o:allowincell="f">
          <v:imagedata r:id="rId1" o:title="Mall för intern nyhet  (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9C48" w14:textId="4C7F44F1" w:rsidR="008E6C79" w:rsidRDefault="008E6C79">
    <w:pPr>
      <w:pStyle w:val="Header"/>
    </w:pPr>
    <w:r>
      <w:rPr>
        <w:noProof/>
      </w:rPr>
      <w:pict w14:anchorId="4984A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511546" o:spid="_x0000_s2049" type="#_x0000_t75" style="position:absolute;margin-left:0;margin-top:0;width:595.4pt;height:842.15pt;z-index:-251658240;mso-position-horizontal:center;mso-position-horizontal-relative:margin;mso-position-vertical:center;mso-position-vertical-relative:margin" o:allowincell="f">
          <v:imagedata r:id="rId1" o:title="Mall för intern nyhet  (1)"/>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F3E9D"/>
    <w:multiLevelType w:val="multilevel"/>
    <w:tmpl w:val="A94AE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49600A"/>
    <w:multiLevelType w:val="multilevel"/>
    <w:tmpl w:val="52E46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A71033"/>
    <w:multiLevelType w:val="multilevel"/>
    <w:tmpl w:val="57B65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8171856">
    <w:abstractNumId w:val="2"/>
  </w:num>
  <w:num w:numId="2" w16cid:durableId="871191430">
    <w:abstractNumId w:val="0"/>
  </w:num>
  <w:num w:numId="3" w16cid:durableId="1381128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C79"/>
    <w:rsid w:val="000645B6"/>
    <w:rsid w:val="004A2C67"/>
    <w:rsid w:val="008E6C79"/>
    <w:rsid w:val="00D57BF2"/>
    <w:rsid w:val="00E34CFD"/>
    <w:rsid w:val="00F96C4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BE39C9"/>
  <w15:chartTrackingRefBased/>
  <w15:docId w15:val="{A7E8C6B1-DB35-43A4-A361-085A39A0E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6C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6C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6C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6C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6C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6C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6C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6C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6C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C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6C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6C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6C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6C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6C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6C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6C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6C79"/>
    <w:rPr>
      <w:rFonts w:eastAsiaTheme="majorEastAsia" w:cstheme="majorBidi"/>
      <w:color w:val="272727" w:themeColor="text1" w:themeTint="D8"/>
    </w:rPr>
  </w:style>
  <w:style w:type="paragraph" w:styleId="Title">
    <w:name w:val="Title"/>
    <w:basedOn w:val="Normal"/>
    <w:next w:val="Normal"/>
    <w:link w:val="TitleChar"/>
    <w:uiPriority w:val="10"/>
    <w:qFormat/>
    <w:rsid w:val="008E6C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C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6C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6C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6C79"/>
    <w:pPr>
      <w:spacing w:before="160"/>
      <w:jc w:val="center"/>
    </w:pPr>
    <w:rPr>
      <w:i/>
      <w:iCs/>
      <w:color w:val="404040" w:themeColor="text1" w:themeTint="BF"/>
    </w:rPr>
  </w:style>
  <w:style w:type="character" w:customStyle="1" w:styleId="QuoteChar">
    <w:name w:val="Quote Char"/>
    <w:basedOn w:val="DefaultParagraphFont"/>
    <w:link w:val="Quote"/>
    <w:uiPriority w:val="29"/>
    <w:rsid w:val="008E6C79"/>
    <w:rPr>
      <w:i/>
      <w:iCs/>
      <w:color w:val="404040" w:themeColor="text1" w:themeTint="BF"/>
    </w:rPr>
  </w:style>
  <w:style w:type="paragraph" w:styleId="ListParagraph">
    <w:name w:val="List Paragraph"/>
    <w:basedOn w:val="Normal"/>
    <w:uiPriority w:val="34"/>
    <w:qFormat/>
    <w:rsid w:val="008E6C79"/>
    <w:pPr>
      <w:ind w:left="720"/>
      <w:contextualSpacing/>
    </w:pPr>
  </w:style>
  <w:style w:type="character" w:styleId="IntenseEmphasis">
    <w:name w:val="Intense Emphasis"/>
    <w:basedOn w:val="DefaultParagraphFont"/>
    <w:uiPriority w:val="21"/>
    <w:qFormat/>
    <w:rsid w:val="008E6C79"/>
    <w:rPr>
      <w:i/>
      <w:iCs/>
      <w:color w:val="0F4761" w:themeColor="accent1" w:themeShade="BF"/>
    </w:rPr>
  </w:style>
  <w:style w:type="paragraph" w:styleId="IntenseQuote">
    <w:name w:val="Intense Quote"/>
    <w:basedOn w:val="Normal"/>
    <w:next w:val="Normal"/>
    <w:link w:val="IntenseQuoteChar"/>
    <w:uiPriority w:val="30"/>
    <w:qFormat/>
    <w:rsid w:val="008E6C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6C79"/>
    <w:rPr>
      <w:i/>
      <w:iCs/>
      <w:color w:val="0F4761" w:themeColor="accent1" w:themeShade="BF"/>
    </w:rPr>
  </w:style>
  <w:style w:type="character" w:styleId="IntenseReference">
    <w:name w:val="Intense Reference"/>
    <w:basedOn w:val="DefaultParagraphFont"/>
    <w:uiPriority w:val="32"/>
    <w:qFormat/>
    <w:rsid w:val="008E6C79"/>
    <w:rPr>
      <w:b/>
      <w:bCs/>
      <w:smallCaps/>
      <w:color w:val="0F4761" w:themeColor="accent1" w:themeShade="BF"/>
      <w:spacing w:val="5"/>
    </w:rPr>
  </w:style>
  <w:style w:type="paragraph" w:styleId="Header">
    <w:name w:val="header"/>
    <w:basedOn w:val="Normal"/>
    <w:link w:val="HeaderChar"/>
    <w:uiPriority w:val="99"/>
    <w:unhideWhenUsed/>
    <w:rsid w:val="008E6C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6C79"/>
  </w:style>
  <w:style w:type="paragraph" w:styleId="Footer">
    <w:name w:val="footer"/>
    <w:basedOn w:val="Normal"/>
    <w:link w:val="FooterChar"/>
    <w:uiPriority w:val="99"/>
    <w:unhideWhenUsed/>
    <w:rsid w:val="008E6C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6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240</Words>
  <Characters>1368</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 Schönfelder</dc:creator>
  <cp:keywords/>
  <dc:description/>
  <cp:lastModifiedBy>Elin Schönfelder</cp:lastModifiedBy>
  <cp:revision>1</cp:revision>
  <dcterms:created xsi:type="dcterms:W3CDTF">2025-11-12T13:16:00Z</dcterms:created>
  <dcterms:modified xsi:type="dcterms:W3CDTF">2025-11-12T13:19:00Z</dcterms:modified>
</cp:coreProperties>
</file>